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76" w:rsidRDefault="005E0B8C" w:rsidP="005E0B8C">
      <w:pPr>
        <w:jc w:val="both"/>
      </w:pPr>
      <w:bookmarkStart w:id="0" w:name="_GoBack"/>
      <w:bookmarkEnd w:id="0"/>
      <w:r>
        <w:t>APUNTES DE LA PRIMERA CLASE</w:t>
      </w:r>
    </w:p>
    <w:p w:rsidR="005E0B8C" w:rsidRDefault="005E0B8C" w:rsidP="005E0B8C">
      <w:pPr>
        <w:jc w:val="both"/>
      </w:pPr>
      <w:r>
        <w:t>La experiencia consiste en 3 ejes: el grupo, la estrategia, la articulación entre ambos aspectos.</w:t>
      </w:r>
    </w:p>
    <w:p w:rsidR="005E0B8C" w:rsidRDefault="005E0B8C" w:rsidP="005E0B8C">
      <w:pPr>
        <w:jc w:val="both"/>
      </w:pPr>
      <w:r>
        <w:t>Si hablamos de conducir una organización social, debemos saber, entre otras cuestiones, que una organización es un conjunto de grupos, por ende, el grupo es el concepto básico.</w:t>
      </w:r>
    </w:p>
    <w:p w:rsidR="005E0B8C" w:rsidRDefault="005E0B8C" w:rsidP="005E0B8C">
      <w:pPr>
        <w:jc w:val="both"/>
      </w:pPr>
      <w:r>
        <w:t>Un grupo, es la familia, los compañeros de trabajo, de la peña, o del sindicato. Nos ubicamos en el grupo en el ámbito sindical.</w:t>
      </w:r>
    </w:p>
    <w:p w:rsidR="005E0B8C" w:rsidRDefault="005E0B8C" w:rsidP="005E0B8C">
      <w:pPr>
        <w:jc w:val="both"/>
      </w:pPr>
      <w:r>
        <w:t>Este tiene elementos estructurales y de funcionamiento, que se llaman variables, porque son elementos que al ser sometidos a distintas mediciones a lo largo del tiempo, toman distintos valores.</w:t>
      </w:r>
    </w:p>
    <w:p w:rsidR="005E0B8C" w:rsidRDefault="005E0B8C" w:rsidP="005E0B8C">
      <w:pPr>
        <w:jc w:val="both"/>
      </w:pPr>
      <w:r w:rsidRPr="00FD4E42">
        <w:rPr>
          <w:b/>
        </w:rPr>
        <w:t>Las variables estructurales</w:t>
      </w:r>
      <w:r>
        <w:t xml:space="preserve"> son: objetivos, estrategia, rol, normas, comunicación.</w:t>
      </w:r>
    </w:p>
    <w:p w:rsidR="005E0B8C" w:rsidRDefault="005E0B8C" w:rsidP="005E0B8C">
      <w:pPr>
        <w:jc w:val="both"/>
      </w:pPr>
      <w:r w:rsidRPr="00FD4E42">
        <w:rPr>
          <w:b/>
        </w:rPr>
        <w:t>Las variables funcionales</w:t>
      </w:r>
      <w:r>
        <w:t xml:space="preserve"> o procesos, que pasan por esa estructura son: progresión, cohesión, participación, motivación, actitud.</w:t>
      </w:r>
    </w:p>
    <w:p w:rsidR="005E0B8C" w:rsidRDefault="005E0B8C" w:rsidP="005E0B8C">
      <w:pPr>
        <w:jc w:val="both"/>
      </w:pPr>
      <w:r>
        <w:t>Todos están relacionados, formando un sistema, se afecta una variable o una relación, y se afecta todo.</w:t>
      </w:r>
    </w:p>
    <w:p w:rsidR="005E0B8C" w:rsidRPr="00FD4E42" w:rsidRDefault="005E0B8C" w:rsidP="005E0B8C">
      <w:pPr>
        <w:jc w:val="both"/>
        <w:rPr>
          <w:b/>
        </w:rPr>
      </w:pPr>
      <w:r w:rsidRPr="00FD4E42">
        <w:rPr>
          <w:b/>
        </w:rPr>
        <w:t>Porque debemos saber esto</w:t>
      </w:r>
      <w:proofErr w:type="gramStart"/>
      <w:r w:rsidRPr="00FD4E42">
        <w:rPr>
          <w:b/>
        </w:rPr>
        <w:t>?</w:t>
      </w:r>
      <w:proofErr w:type="gramEnd"/>
    </w:p>
    <w:p w:rsidR="005E0B8C" w:rsidRDefault="005E0B8C" w:rsidP="005E0B8C">
      <w:pPr>
        <w:jc w:val="both"/>
      </w:pPr>
      <w:r>
        <w:t>Porque nos permite organizar un sector, como condición para la lucha sindical.</w:t>
      </w:r>
    </w:p>
    <w:p w:rsidR="005E0B8C" w:rsidRDefault="005E0B8C" w:rsidP="005E0B8C">
      <w:pPr>
        <w:jc w:val="both"/>
      </w:pPr>
      <w:r>
        <w:t>Lograr que funcione eficazmente. Se progresa-o no- hacia los objetivos.</w:t>
      </w:r>
    </w:p>
    <w:p w:rsidR="005E0B8C" w:rsidRDefault="005E0B8C" w:rsidP="005E0B8C">
      <w:pPr>
        <w:jc w:val="both"/>
      </w:pPr>
      <w:r>
        <w:t>Resolver los conflictos. No solo cuando se han producido, sino antes.</w:t>
      </w:r>
    </w:p>
    <w:p w:rsidR="005E0B8C" w:rsidRDefault="005E0B8C" w:rsidP="005E0B8C">
      <w:pPr>
        <w:jc w:val="both"/>
      </w:pPr>
      <w:r>
        <w:t>Controlar las situaciones. No dejarnos llevar por los hechos, sino no conducimos nada.</w:t>
      </w:r>
    </w:p>
    <w:p w:rsidR="005E0B8C" w:rsidRDefault="005E0B8C" w:rsidP="005E0B8C">
      <w:pPr>
        <w:jc w:val="both"/>
      </w:pPr>
      <w:r>
        <w:t>Y fundamentalmente, nos permite crear y canalizar participación en serio.</w:t>
      </w:r>
    </w:p>
    <w:p w:rsidR="005E0B8C" w:rsidRDefault="005E0B8C" w:rsidP="005E0B8C">
      <w:pPr>
        <w:jc w:val="both"/>
      </w:pPr>
      <w:r>
        <w:t>Lo contrario es “</w:t>
      </w:r>
      <w:proofErr w:type="spellStart"/>
      <w:r>
        <w:t>participacionismo</w:t>
      </w:r>
      <w:proofErr w:type="spellEnd"/>
      <w:r>
        <w:t>” se hacen grandes convocatorias, para legitimar decisiones ya tomadas.</w:t>
      </w:r>
    </w:p>
    <w:p w:rsidR="005E0B8C" w:rsidRPr="00FD4E42" w:rsidRDefault="005E0B8C" w:rsidP="005E0B8C">
      <w:pPr>
        <w:jc w:val="both"/>
        <w:rPr>
          <w:b/>
        </w:rPr>
      </w:pPr>
      <w:r w:rsidRPr="00FD4E42">
        <w:rPr>
          <w:b/>
        </w:rPr>
        <w:lastRenderedPageBreak/>
        <w:t>El grupo es medio y fin al mismo tiempo.</w:t>
      </w:r>
    </w:p>
    <w:p w:rsidR="005E0B8C" w:rsidRDefault="005E0B8C" w:rsidP="005E0B8C">
      <w:pPr>
        <w:jc w:val="both"/>
      </w:pPr>
      <w:r w:rsidRPr="00FD4E42">
        <w:rPr>
          <w:b/>
        </w:rPr>
        <w:t>Medio:</w:t>
      </w:r>
      <w:r>
        <w:t xml:space="preserve"> como instrumento para el logro de los objetivos.</w:t>
      </w:r>
    </w:p>
    <w:p w:rsidR="005E0B8C" w:rsidRDefault="005E0B8C" w:rsidP="005E0B8C">
      <w:pPr>
        <w:jc w:val="both"/>
      </w:pPr>
      <w:r w:rsidRPr="00FD4E42">
        <w:rPr>
          <w:b/>
        </w:rPr>
        <w:t>Fin:</w:t>
      </w:r>
      <w:r>
        <w:t xml:space="preserve"> porque en </w:t>
      </w:r>
      <w:r w:rsidR="00FD4E42">
        <w:t>sí</w:t>
      </w:r>
      <w:r>
        <w:t xml:space="preserve"> mismo, es destinatario de acciones.</w:t>
      </w:r>
    </w:p>
    <w:p w:rsidR="005E0B8C" w:rsidRDefault="005E0B8C" w:rsidP="005E0B8C">
      <w:pPr>
        <w:jc w:val="both"/>
      </w:pPr>
      <w:r>
        <w:t>Por lo tanto, en la organización sindical, hay-o debería haber- funciones de producción y de mantenimiento.</w:t>
      </w:r>
    </w:p>
    <w:p w:rsidR="005E0B8C" w:rsidRDefault="00FD4E42" w:rsidP="005E0B8C">
      <w:pPr>
        <w:jc w:val="both"/>
      </w:pPr>
      <w:r w:rsidRPr="00FD4E42">
        <w:rPr>
          <w:b/>
        </w:rPr>
        <w:t>Producción</w:t>
      </w:r>
      <w:r w:rsidR="005E0B8C" w:rsidRPr="00FD4E42">
        <w:rPr>
          <w:b/>
        </w:rPr>
        <w:t>:</w:t>
      </w:r>
      <w:r w:rsidR="005E0B8C">
        <w:t xml:space="preserve"> cuanto del objetivo hemos logrado (estrategia, roles, tara grupal, </w:t>
      </w:r>
      <w:proofErr w:type="spellStart"/>
      <w:r w:rsidR="005E0B8C">
        <w:t>etc</w:t>
      </w:r>
      <w:proofErr w:type="spellEnd"/>
      <w:r w:rsidR="005E0B8C">
        <w:t>)</w:t>
      </w:r>
    </w:p>
    <w:p w:rsidR="005E0B8C" w:rsidRDefault="005E0B8C" w:rsidP="005E0B8C">
      <w:pPr>
        <w:jc w:val="both"/>
      </w:pPr>
      <w:r w:rsidRPr="00FD4E42">
        <w:rPr>
          <w:b/>
        </w:rPr>
        <w:t>Mantenimiento:</w:t>
      </w:r>
      <w:r>
        <w:t xml:space="preserve"> se le hace al grupo reduciendo las tensiones  que lo pueden fragmentar (grupo de reflexión, formación, capacitación, </w:t>
      </w:r>
      <w:r w:rsidR="00FD4E42">
        <w:t>etc.</w:t>
      </w:r>
      <w:r>
        <w:t>).</w:t>
      </w:r>
    </w:p>
    <w:p w:rsidR="00FD4E42" w:rsidRDefault="002211DD" w:rsidP="005E0B8C">
      <w:pPr>
        <w:jc w:val="both"/>
      </w:pPr>
      <w:r>
        <w:t>Síntesis</w:t>
      </w:r>
      <w:r w:rsidR="00FD4E42">
        <w:t>:</w:t>
      </w:r>
    </w:p>
    <w:p w:rsidR="00FD4E42" w:rsidRDefault="00FD4E42" w:rsidP="005E0B8C">
      <w:pPr>
        <w:jc w:val="both"/>
      </w:pPr>
      <w:r>
        <w:t xml:space="preserve">El grupo es un sistema abierto, la CD abierta a los </w:t>
      </w:r>
      <w:r w:rsidR="002211DD">
        <w:t>afiliados</w:t>
      </w:r>
      <w:r>
        <w:t>, la organización abierta al contexto, de donde recibe demandas y produce respuestas colectivas. Vean el grafico</w:t>
      </w:r>
      <w:r w:rsidR="002211DD">
        <w:t>.</w:t>
      </w:r>
    </w:p>
    <w:p w:rsidR="002211DD" w:rsidRDefault="002211DD" w:rsidP="005E0B8C">
      <w:pPr>
        <w:jc w:val="both"/>
      </w:pPr>
      <w:r>
        <w:t xml:space="preserve">La relación en un grupo está basada en esas variables, y en una relación franca y honesta. No con especulaciones, el afiliado lo percibe y se genera desconfianza, sin caer en demagogia, valorar al afiliado, hacerse respetar por este, y demostrarle que este “cuenta” no es un nro. </w:t>
      </w:r>
      <w:proofErr w:type="gramStart"/>
      <w:r>
        <w:t>de</w:t>
      </w:r>
      <w:proofErr w:type="gramEnd"/>
      <w:r>
        <w:t xml:space="preserve"> legajo.</w:t>
      </w:r>
    </w:p>
    <w:p w:rsidR="002211DD" w:rsidRDefault="002211DD" w:rsidP="005E0B8C">
      <w:pPr>
        <w:jc w:val="both"/>
      </w:pPr>
      <w:r>
        <w:t>Recuerden el vocabulario del dirigente:</w:t>
      </w:r>
    </w:p>
    <w:p w:rsidR="002211DD" w:rsidRDefault="002211DD" w:rsidP="005E0B8C">
      <w:pPr>
        <w:jc w:val="both"/>
      </w:pPr>
      <w:r>
        <w:t>Describir, bien la situación.</w:t>
      </w:r>
    </w:p>
    <w:p w:rsidR="002211DD" w:rsidRDefault="002211DD" w:rsidP="005E0B8C">
      <w:pPr>
        <w:jc w:val="both"/>
      </w:pPr>
      <w:r>
        <w:t>Explicar porque se produce.</w:t>
      </w:r>
    </w:p>
    <w:p w:rsidR="002211DD" w:rsidRDefault="002211DD" w:rsidP="005E0B8C">
      <w:pPr>
        <w:jc w:val="both"/>
      </w:pPr>
      <w:r>
        <w:t>Proponer, una o varias salidas. Compatibilizarla con lo que propongan los afiliados.</w:t>
      </w:r>
    </w:p>
    <w:sectPr w:rsidR="00221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8C"/>
    <w:rsid w:val="002211DD"/>
    <w:rsid w:val="005E0B8C"/>
    <w:rsid w:val="00C22A76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74DE-D3D1-4F30-824A-894E8763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Print" w:eastAsiaTheme="minorHAnsi" w:hAnsi="Segoe Print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Manzo</dc:creator>
  <cp:keywords/>
  <dc:description/>
  <cp:lastModifiedBy>Carlos Enrique Manzo</cp:lastModifiedBy>
  <cp:revision>1</cp:revision>
  <dcterms:created xsi:type="dcterms:W3CDTF">2016-05-19T17:05:00Z</dcterms:created>
  <dcterms:modified xsi:type="dcterms:W3CDTF">2016-05-19T17:35:00Z</dcterms:modified>
</cp:coreProperties>
</file>